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33" w:rsidRPr="00CA5DFA" w:rsidRDefault="00CA5DFA" w:rsidP="00CA5DFA">
      <w:pPr>
        <w:spacing w:after="240" w:line="276" w:lineRule="auto"/>
        <w:rPr>
          <w:b/>
        </w:rPr>
      </w:pPr>
      <w:r w:rsidRPr="00CA5DFA">
        <w:rPr>
          <w:b/>
        </w:rPr>
        <w:t>f) Základná škola s materskou školou v súlade s § 21 ods. 1 až 3 zákona č. 211/2000 Z. z. o slobodnom prístupe k informáciám a o zmene a doplnení niektorých zákonov a s vyhláškou Ministerstva financií SR č. 481/2000 Z. z. stanovuje sadzobník poplatkov za poskytovanie informácií (§ 5 ods. 1 písm. f zákona č. 211/2000 Z. z.)</w:t>
      </w:r>
    </w:p>
    <w:p w:rsidR="00CA5DFA" w:rsidRDefault="00CA5DFA" w:rsidP="00CA5DFA">
      <w:pPr>
        <w:spacing w:line="360" w:lineRule="auto"/>
      </w:pPr>
      <w:r w:rsidRPr="00D30103">
        <w:rPr>
          <w:b/>
        </w:rPr>
        <w:t xml:space="preserve">Úkon </w:t>
      </w:r>
      <w:r>
        <w:t>– strana €/strana</w:t>
      </w:r>
    </w:p>
    <w:p w:rsidR="00CA5DFA" w:rsidRDefault="00CA5DFA" w:rsidP="00CA5DFA">
      <w:pPr>
        <w:pStyle w:val="Odsekzoznamu"/>
        <w:numPr>
          <w:ilvl w:val="0"/>
          <w:numId w:val="1"/>
        </w:numPr>
        <w:spacing w:line="276" w:lineRule="auto"/>
      </w:pPr>
      <w:r>
        <w:t>tlač alebo kopírovanie jednostrannej A4 čiernobielej – 0,02</w:t>
      </w:r>
    </w:p>
    <w:p w:rsidR="00CA5DFA" w:rsidRDefault="00CA5DFA" w:rsidP="00CA5DFA">
      <w:pPr>
        <w:pStyle w:val="Odsekzoznamu"/>
        <w:numPr>
          <w:ilvl w:val="0"/>
          <w:numId w:val="1"/>
        </w:numPr>
        <w:spacing w:line="276" w:lineRule="auto"/>
      </w:pPr>
      <w:r>
        <w:t>tlač alebo kopírovanie obojstrannej A4 čiernobielej – 0,03</w:t>
      </w:r>
    </w:p>
    <w:p w:rsidR="00CA5DFA" w:rsidRDefault="00CA5DFA" w:rsidP="00CA5DFA">
      <w:pPr>
        <w:pStyle w:val="Odsekzoznamu"/>
        <w:numPr>
          <w:ilvl w:val="0"/>
          <w:numId w:val="1"/>
        </w:numPr>
        <w:spacing w:line="276" w:lineRule="auto"/>
      </w:pPr>
      <w:r>
        <w:t>tlač alebo kopírovanie jednostrannej A3 čiernobielej – 0,04</w:t>
      </w:r>
    </w:p>
    <w:p w:rsidR="00CA5DFA" w:rsidRDefault="00CA5DFA" w:rsidP="00CA5DFA">
      <w:pPr>
        <w:pStyle w:val="Odsekzoznamu"/>
        <w:numPr>
          <w:ilvl w:val="0"/>
          <w:numId w:val="1"/>
        </w:numPr>
        <w:spacing w:after="240" w:line="276" w:lineRule="auto"/>
      </w:pPr>
      <w:r>
        <w:t>tlač alebo kopírovanie obojstrannej A3 čiernobielej – 0,07</w:t>
      </w:r>
    </w:p>
    <w:p w:rsidR="00CA5DFA" w:rsidRDefault="00CA5DFA" w:rsidP="00CA5DFA">
      <w:pPr>
        <w:spacing w:after="240" w:line="276" w:lineRule="auto"/>
      </w:pPr>
      <w:r w:rsidRPr="00D30103">
        <w:rPr>
          <w:b/>
        </w:rPr>
        <w:t>Materiál:</w:t>
      </w:r>
      <w:r>
        <w:t xml:space="preserve"> €/ks</w:t>
      </w:r>
    </w:p>
    <w:p w:rsidR="00CA5DFA" w:rsidRDefault="00CA5DFA" w:rsidP="00EF685C">
      <w:pPr>
        <w:spacing w:line="276" w:lineRule="auto"/>
      </w:pPr>
      <w:r>
        <w:t>CD s obalom – 0,43</w:t>
      </w:r>
    </w:p>
    <w:p w:rsidR="00CA5DFA" w:rsidRDefault="00CA5DFA" w:rsidP="00EF685C">
      <w:pPr>
        <w:spacing w:line="276" w:lineRule="auto"/>
      </w:pPr>
      <w:r>
        <w:t>CD bez obalu – 0,21</w:t>
      </w:r>
    </w:p>
    <w:p w:rsidR="00CA5DFA" w:rsidRDefault="00CA5DFA" w:rsidP="00EF685C">
      <w:pPr>
        <w:spacing w:line="276" w:lineRule="auto"/>
      </w:pPr>
      <w:r>
        <w:t>DVD s obalom – 0,65</w:t>
      </w:r>
    </w:p>
    <w:p w:rsidR="00CA5DFA" w:rsidRDefault="00CA5DFA" w:rsidP="00EF685C">
      <w:pPr>
        <w:spacing w:line="276" w:lineRule="auto"/>
      </w:pPr>
      <w:r>
        <w:t>DVD bez obalu – 0,32</w:t>
      </w:r>
    </w:p>
    <w:p w:rsidR="00D30103" w:rsidRDefault="00D30103" w:rsidP="00EF685C">
      <w:pPr>
        <w:spacing w:line="276" w:lineRule="auto"/>
      </w:pPr>
      <w:r>
        <w:t>obálka A4 – 0,05</w:t>
      </w:r>
    </w:p>
    <w:p w:rsidR="00D30103" w:rsidRDefault="00D30103" w:rsidP="00EF685C">
      <w:pPr>
        <w:spacing w:line="276" w:lineRule="auto"/>
      </w:pPr>
      <w:r>
        <w:t>obálka A4 doporučená – 0,19</w:t>
      </w:r>
    </w:p>
    <w:p w:rsidR="00D30103" w:rsidRDefault="00D30103" w:rsidP="00EF685C">
      <w:pPr>
        <w:spacing w:line="276" w:lineRule="auto"/>
      </w:pPr>
      <w:r>
        <w:t>obálka A4 do vlastných rúk – 0,19</w:t>
      </w:r>
    </w:p>
    <w:p w:rsidR="00D30103" w:rsidRDefault="00D30103" w:rsidP="00EF685C">
      <w:pPr>
        <w:spacing w:line="276" w:lineRule="auto"/>
      </w:pPr>
      <w:r>
        <w:t>obálka A5 – 0,01</w:t>
      </w:r>
    </w:p>
    <w:p w:rsidR="00D30103" w:rsidRDefault="00D30103" w:rsidP="00EF685C">
      <w:pPr>
        <w:spacing w:line="276" w:lineRule="auto"/>
      </w:pPr>
      <w:r>
        <w:t>obálka A5 doporučená – 0,08</w:t>
      </w:r>
    </w:p>
    <w:p w:rsidR="00D30103" w:rsidRDefault="00D30103" w:rsidP="00EF685C">
      <w:pPr>
        <w:spacing w:line="276" w:lineRule="auto"/>
      </w:pPr>
      <w:r>
        <w:t>obálka A5 doporučene do vlastných rúk – 0,08</w:t>
      </w:r>
    </w:p>
    <w:p w:rsidR="00D30103" w:rsidRDefault="00D30103" w:rsidP="00EF685C">
      <w:pPr>
        <w:spacing w:line="276" w:lineRule="auto"/>
      </w:pPr>
      <w:r>
        <w:t>obálka A6 – 0,01</w:t>
      </w:r>
    </w:p>
    <w:p w:rsidR="00D30103" w:rsidRDefault="00D30103" w:rsidP="00EF685C">
      <w:pPr>
        <w:spacing w:line="276" w:lineRule="auto"/>
      </w:pPr>
      <w:r>
        <w:t>obálka A6 doporučená – 0,05</w:t>
      </w:r>
    </w:p>
    <w:p w:rsidR="00D30103" w:rsidRDefault="00D30103" w:rsidP="00D30103">
      <w:pPr>
        <w:spacing w:line="360" w:lineRule="auto"/>
      </w:pPr>
      <w:r>
        <w:t>obálka A6 doporučene do vlastných rúk – 0,05</w:t>
      </w:r>
    </w:p>
    <w:p w:rsidR="00D30103" w:rsidRDefault="00D30103" w:rsidP="00D30103">
      <w:pPr>
        <w:spacing w:after="240" w:line="276" w:lineRule="auto"/>
      </w:pPr>
      <w:r>
        <w:t xml:space="preserve">Poštové poplatky podľa aktuálneho cenníka Slovenskej pošty a.s. a telefónne poplatky podľa aktuálneho cenníka </w:t>
      </w:r>
      <w:proofErr w:type="spellStart"/>
      <w:r>
        <w:t>T-Com</w:t>
      </w:r>
      <w:proofErr w:type="spellEnd"/>
    </w:p>
    <w:p w:rsidR="00D30103" w:rsidRPr="00D30103" w:rsidRDefault="00D30103" w:rsidP="00D30103">
      <w:pPr>
        <w:spacing w:line="360" w:lineRule="auto"/>
        <w:rPr>
          <w:b/>
        </w:rPr>
      </w:pPr>
      <w:r w:rsidRPr="00D30103">
        <w:rPr>
          <w:b/>
        </w:rPr>
        <w:t>Úhrada poplatku</w:t>
      </w:r>
    </w:p>
    <w:p w:rsidR="00D30103" w:rsidRDefault="00D30103" w:rsidP="00EF685C">
      <w:pPr>
        <w:spacing w:line="276" w:lineRule="auto"/>
      </w:pPr>
      <w:r>
        <w:t xml:space="preserve">V zmysle vyhlášky MF SR č. 481/2000 </w:t>
      </w:r>
      <w:proofErr w:type="spellStart"/>
      <w:r>
        <w:t>Z.z</w:t>
      </w:r>
      <w:proofErr w:type="spellEnd"/>
      <w:r>
        <w:t>. sa za materiálne náklady za sprístupnenie informácií považujú náklady na:</w:t>
      </w:r>
    </w:p>
    <w:p w:rsidR="00D30103" w:rsidRDefault="00D30103" w:rsidP="00D30103">
      <w:pPr>
        <w:pStyle w:val="Odsekzoznamu"/>
        <w:numPr>
          <w:ilvl w:val="0"/>
          <w:numId w:val="2"/>
        </w:numPr>
        <w:spacing w:line="276" w:lineRule="auto"/>
      </w:pPr>
      <w:r>
        <w:t>obstaranie technických nosičov a dát, najmä diskiet, kompaktných diskov,</w:t>
      </w:r>
    </w:p>
    <w:p w:rsidR="00D30103" w:rsidRDefault="00D30103" w:rsidP="00D30103">
      <w:pPr>
        <w:pStyle w:val="Odsekzoznamu"/>
        <w:numPr>
          <w:ilvl w:val="0"/>
          <w:numId w:val="2"/>
        </w:numPr>
        <w:spacing w:line="276" w:lineRule="auto"/>
      </w:pPr>
      <w:r>
        <w:t>vyhotovenie kópií požadovaných informácií, najmä papier,</w:t>
      </w:r>
    </w:p>
    <w:p w:rsidR="00D30103" w:rsidRDefault="00D30103" w:rsidP="00D30103">
      <w:pPr>
        <w:pStyle w:val="Odsekzoznamu"/>
        <w:numPr>
          <w:ilvl w:val="0"/>
          <w:numId w:val="2"/>
        </w:numPr>
        <w:spacing w:line="276" w:lineRule="auto"/>
      </w:pPr>
      <w:r>
        <w:t>obstaranie obalu, najmä obálok,</w:t>
      </w:r>
    </w:p>
    <w:p w:rsidR="00D30103" w:rsidRDefault="00D30103" w:rsidP="00D30103">
      <w:pPr>
        <w:pStyle w:val="Odsekzoznamu"/>
        <w:numPr>
          <w:ilvl w:val="0"/>
          <w:numId w:val="2"/>
        </w:numPr>
        <w:spacing w:line="360" w:lineRule="auto"/>
      </w:pPr>
      <w:r>
        <w:t>odoslanie informácií, najmä na poštovné.</w:t>
      </w:r>
    </w:p>
    <w:p w:rsidR="00D30103" w:rsidRDefault="00D30103" w:rsidP="006066E9">
      <w:pPr>
        <w:spacing w:line="360" w:lineRule="auto"/>
      </w:pPr>
      <w:r>
        <w:t>Úhrada týchto nákladov je preukázateľným súčtom preukázateľných nákladov.</w:t>
      </w:r>
    </w:p>
    <w:p w:rsidR="00D30103" w:rsidRPr="006066E9" w:rsidRDefault="00D30103" w:rsidP="006066E9">
      <w:pPr>
        <w:spacing w:line="360" w:lineRule="auto"/>
        <w:rPr>
          <w:b/>
        </w:rPr>
      </w:pPr>
      <w:r w:rsidRPr="006066E9">
        <w:rPr>
          <w:b/>
        </w:rPr>
        <w:t>Spôsob úhrady</w:t>
      </w:r>
    </w:p>
    <w:p w:rsidR="00D30103" w:rsidRDefault="00D30103" w:rsidP="00D30103">
      <w:pPr>
        <w:spacing w:line="276" w:lineRule="auto"/>
      </w:pPr>
      <w:r>
        <w:t>Žiadateľ uhradí poplatok za sprístupnenie informácií a nákladov v stanovenej výške ihneď po vybavení žiadosti</w:t>
      </w:r>
    </w:p>
    <w:p w:rsidR="00D30103" w:rsidRDefault="006066E9" w:rsidP="006066E9">
      <w:pPr>
        <w:pStyle w:val="Odsekzoznamu"/>
        <w:numPr>
          <w:ilvl w:val="0"/>
          <w:numId w:val="3"/>
        </w:numPr>
        <w:spacing w:line="276" w:lineRule="auto"/>
      </w:pPr>
      <w:r>
        <w:t>v</w:t>
      </w:r>
      <w:r w:rsidR="00D30103">
        <w:t> hotovosti do pokladne ZŠ na prízemí v riaditeľni v čase 8,00 – 14,00 hod.</w:t>
      </w:r>
    </w:p>
    <w:p w:rsidR="006066E9" w:rsidRDefault="006066E9" w:rsidP="00D30103">
      <w:pPr>
        <w:spacing w:line="276" w:lineRule="auto"/>
      </w:pPr>
      <w:r>
        <w:t>alebo</w:t>
      </w:r>
    </w:p>
    <w:p w:rsidR="006066E9" w:rsidRDefault="006066E9" w:rsidP="006066E9">
      <w:pPr>
        <w:pStyle w:val="Odsekzoznamu"/>
        <w:numPr>
          <w:ilvl w:val="0"/>
          <w:numId w:val="4"/>
        </w:numPr>
        <w:spacing w:line="276" w:lineRule="auto"/>
      </w:pPr>
      <w:r>
        <w:lastRenderedPageBreak/>
        <w:t>poštovou poukážkou (ten, kto žiadosť o poskytnutie informácie vybavoval, vyznačí meno toho, kto uhrádza poplatok, výšku poplatku a čoho sa poplatok týka),</w:t>
      </w:r>
    </w:p>
    <w:p w:rsidR="006066E9" w:rsidRDefault="006066E9" w:rsidP="006066E9">
      <w:pPr>
        <w:pStyle w:val="Odsekzoznamu"/>
        <w:numPr>
          <w:ilvl w:val="0"/>
          <w:numId w:val="4"/>
        </w:numPr>
        <w:spacing w:line="276" w:lineRule="auto"/>
      </w:pPr>
      <w:r>
        <w:t xml:space="preserve">bankovým prevodom na účet ZŠ s MŠ </w:t>
      </w:r>
      <w:proofErr w:type="spellStart"/>
      <w:r>
        <w:t>Borský</w:t>
      </w:r>
      <w:proofErr w:type="spellEnd"/>
      <w:r>
        <w:t xml:space="preserve"> Svätý Jur č. 3149083001/5600.</w:t>
      </w:r>
    </w:p>
    <w:p w:rsidR="00D30103" w:rsidRDefault="00D30103" w:rsidP="00EF685C">
      <w:pPr>
        <w:spacing w:line="276" w:lineRule="auto"/>
      </w:pPr>
    </w:p>
    <w:p w:rsidR="00CA5DFA" w:rsidRDefault="00CA5DFA" w:rsidP="00EF685C">
      <w:pPr>
        <w:spacing w:line="276" w:lineRule="auto"/>
      </w:pPr>
    </w:p>
    <w:sectPr w:rsidR="00CA5DFA" w:rsidSect="00B5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02C"/>
    <w:multiLevelType w:val="hybridMultilevel"/>
    <w:tmpl w:val="76365BAA"/>
    <w:lvl w:ilvl="0" w:tplc="5E4CF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D7ED8"/>
    <w:multiLevelType w:val="hybridMultilevel"/>
    <w:tmpl w:val="E396878C"/>
    <w:lvl w:ilvl="0" w:tplc="5E4CF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A1DD4"/>
    <w:multiLevelType w:val="hybridMultilevel"/>
    <w:tmpl w:val="2250AE44"/>
    <w:lvl w:ilvl="0" w:tplc="5E4CF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591D"/>
    <w:multiLevelType w:val="hybridMultilevel"/>
    <w:tmpl w:val="0A8AAD76"/>
    <w:lvl w:ilvl="0" w:tplc="5E4CF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A5DFA"/>
    <w:rsid w:val="001316EA"/>
    <w:rsid w:val="001E0C94"/>
    <w:rsid w:val="00235F61"/>
    <w:rsid w:val="006066E9"/>
    <w:rsid w:val="006E022C"/>
    <w:rsid w:val="008D1640"/>
    <w:rsid w:val="00947F9E"/>
    <w:rsid w:val="00B50F33"/>
    <w:rsid w:val="00CA5DFA"/>
    <w:rsid w:val="00CB1C6D"/>
    <w:rsid w:val="00D30103"/>
    <w:rsid w:val="00EF685C"/>
    <w:rsid w:val="00F1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0F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5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študent</cp:lastModifiedBy>
  <cp:revision>2</cp:revision>
  <dcterms:created xsi:type="dcterms:W3CDTF">2016-06-27T07:14:00Z</dcterms:created>
  <dcterms:modified xsi:type="dcterms:W3CDTF">2016-06-27T07:14:00Z</dcterms:modified>
</cp:coreProperties>
</file>